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5576" w14:textId="543EE5B3" w:rsidR="006C1266" w:rsidRDefault="00D20B0B" w:rsidP="006C1266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September 26</w:t>
      </w:r>
      <w:r w:rsidR="006C1266">
        <w:rPr>
          <w:sz w:val="28"/>
          <w:szCs w:val="28"/>
        </w:rPr>
        <w:t>,</w:t>
      </w:r>
      <w:r w:rsidR="006C1266" w:rsidRPr="001B7853">
        <w:rPr>
          <w:sz w:val="28"/>
          <w:szCs w:val="28"/>
        </w:rPr>
        <w:t xml:space="preserve"> 201</w:t>
      </w:r>
      <w:r w:rsidR="006C1266">
        <w:rPr>
          <w:sz w:val="28"/>
          <w:szCs w:val="28"/>
        </w:rPr>
        <w:t>9</w:t>
      </w:r>
      <w:r w:rsidR="006C1266" w:rsidRPr="001B7853">
        <w:rPr>
          <w:sz w:val="28"/>
          <w:szCs w:val="28"/>
        </w:rPr>
        <w:t xml:space="preserve"> at </w:t>
      </w:r>
      <w:r w:rsidR="006C1266">
        <w:rPr>
          <w:sz w:val="28"/>
          <w:szCs w:val="28"/>
        </w:rPr>
        <w:t>6</w:t>
      </w:r>
      <w:r w:rsidR="006C1266" w:rsidRPr="001B7853">
        <w:rPr>
          <w:sz w:val="28"/>
          <w:szCs w:val="28"/>
        </w:rPr>
        <w:t>:</w:t>
      </w:r>
      <w:r w:rsidR="00176C94">
        <w:rPr>
          <w:sz w:val="28"/>
          <w:szCs w:val="28"/>
        </w:rPr>
        <w:t>3</w:t>
      </w:r>
      <w:r w:rsidR="006C1266">
        <w:rPr>
          <w:sz w:val="28"/>
          <w:szCs w:val="28"/>
        </w:rPr>
        <w:t xml:space="preserve">0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6C1266" w:rsidRPr="00047203" w14:paraId="20458977" w14:textId="77777777" w:rsidTr="004826B5">
        <w:tc>
          <w:tcPr>
            <w:tcW w:w="2552" w:type="dxa"/>
            <w:shd w:val="clear" w:color="auto" w:fill="D9D9D9"/>
          </w:tcPr>
          <w:p w14:paraId="2C613F39" w14:textId="77777777" w:rsidR="006C1266" w:rsidRPr="00F33307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8080" w:type="dxa"/>
            <w:shd w:val="clear" w:color="auto" w:fill="D9D9D9"/>
          </w:tcPr>
          <w:p w14:paraId="29C33FC2" w14:textId="35F79E20" w:rsidR="006C1266" w:rsidRPr="00047203" w:rsidRDefault="00C1636F" w:rsidP="00F23D04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6:32</w:t>
            </w:r>
            <w:r w:rsidR="006C1266" w:rsidRPr="00047203">
              <w:rPr>
                <w:rFonts w:cs="Calibri"/>
              </w:rPr>
              <w:t xml:space="preserve"> pm - Call to Order </w:t>
            </w:r>
          </w:p>
          <w:p w14:paraId="4271BBFC" w14:textId="77777777" w:rsidR="006C1266" w:rsidRPr="00047203" w:rsidRDefault="006C1266" w:rsidP="00F23D04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6C1266" w:rsidRPr="00047203" w14:paraId="262F19A1" w14:textId="77777777" w:rsidTr="004826B5">
        <w:tc>
          <w:tcPr>
            <w:tcW w:w="2552" w:type="dxa"/>
            <w:shd w:val="clear" w:color="auto" w:fill="D9D9D9"/>
          </w:tcPr>
          <w:p w14:paraId="26B768AF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  <w:r w:rsidRPr="0035308C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</w:tcPr>
          <w:p w14:paraId="6537BBDE" w14:textId="5D7B3FF4" w:rsidR="006C1266" w:rsidRPr="00C16B7F" w:rsidRDefault="00606078" w:rsidP="006060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</w:t>
            </w:r>
            <w:proofErr w:type="spellStart"/>
            <w:r>
              <w:rPr>
                <w:rFonts w:cs="Calibri"/>
              </w:rPr>
              <w:t>Kor</w:t>
            </w:r>
            <w:proofErr w:type="spellEnd"/>
            <w:r>
              <w:rPr>
                <w:rFonts w:cs="Calibri"/>
              </w:rPr>
              <w:t>, Jen Plattner</w:t>
            </w:r>
            <w:r w:rsidR="006C1266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Eileen </w:t>
            </w:r>
            <w:proofErr w:type="spellStart"/>
            <w:r>
              <w:rPr>
                <w:rFonts w:cs="Calibri"/>
              </w:rPr>
              <w:t>Fujimuro</w:t>
            </w:r>
            <w:proofErr w:type="spellEnd"/>
            <w:r>
              <w:rPr>
                <w:rFonts w:cs="Calibri"/>
              </w:rPr>
              <w:t xml:space="preserve">, </w:t>
            </w:r>
            <w:r w:rsidR="00E95C3A">
              <w:rPr>
                <w:rFonts w:cs="Calibri"/>
              </w:rPr>
              <w:t>Sh</w:t>
            </w:r>
            <w:r w:rsidR="00D20B0B">
              <w:rPr>
                <w:rFonts w:cs="Calibri"/>
              </w:rPr>
              <w:t>eila Baier</w:t>
            </w:r>
            <w:r w:rsidR="0057478A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Jayne </w:t>
            </w:r>
            <w:proofErr w:type="spellStart"/>
            <w:r>
              <w:rPr>
                <w:rFonts w:cs="Calibri"/>
              </w:rPr>
              <w:t>Kor</w:t>
            </w:r>
            <w:proofErr w:type="spellEnd"/>
            <w:r w:rsidR="003E2F07">
              <w:rPr>
                <w:rFonts w:cs="Calibri"/>
              </w:rPr>
              <w:t>, Sunny Song,</w:t>
            </w:r>
            <w:r>
              <w:rPr>
                <w:rFonts w:cs="Calibri"/>
              </w:rPr>
              <w:t xml:space="preserve"> Norman Chow, Alex</w:t>
            </w:r>
            <w:r w:rsidR="00D20B0B">
              <w:rPr>
                <w:rFonts w:cs="Calibri"/>
              </w:rPr>
              <w:t xml:space="preserve"> Plattner</w:t>
            </w:r>
            <w:r>
              <w:rPr>
                <w:rFonts w:cs="Calibri"/>
              </w:rPr>
              <w:t xml:space="preserve">, Holly Munn, Heather McEachern, Joanne Sze, Tracy </w:t>
            </w:r>
            <w:proofErr w:type="spellStart"/>
            <w:r>
              <w:rPr>
                <w:rFonts w:cs="Calibri"/>
              </w:rPr>
              <w:t>Halmos</w:t>
            </w:r>
            <w:proofErr w:type="spellEnd"/>
          </w:p>
        </w:tc>
      </w:tr>
      <w:tr w:rsidR="006C1266" w:rsidRPr="00047203" w14:paraId="67F3E7F6" w14:textId="77777777" w:rsidTr="004826B5">
        <w:tc>
          <w:tcPr>
            <w:tcW w:w="2552" w:type="dxa"/>
            <w:shd w:val="clear" w:color="auto" w:fill="D9D9D9"/>
          </w:tcPr>
          <w:p w14:paraId="77F6F121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 w:rsidRPr="0035308C">
              <w:rPr>
                <w:rFonts w:cs="Calibri"/>
                <w:b/>
              </w:rPr>
              <w:t>McKinney Administration:</w:t>
            </w:r>
          </w:p>
        </w:tc>
        <w:tc>
          <w:tcPr>
            <w:tcW w:w="8080" w:type="dxa"/>
          </w:tcPr>
          <w:p w14:paraId="578D6F4E" w14:textId="5953D1A0" w:rsidR="006C1266" w:rsidRPr="00C16B7F" w:rsidRDefault="00D20B0B" w:rsidP="00F23D04">
            <w:pPr>
              <w:spacing w:after="0" w:line="210" w:lineRule="atLeast"/>
              <w:rPr>
                <w:rFonts w:eastAsia="Times New Roman" w:cs="Calibri"/>
                <w:lang w:eastAsia="en-CA"/>
              </w:rPr>
            </w:pPr>
            <w:r>
              <w:rPr>
                <w:rFonts w:cs="Calibri"/>
              </w:rPr>
              <w:t>Susan Roy and Mitch Ward</w:t>
            </w:r>
          </w:p>
        </w:tc>
      </w:tr>
      <w:tr w:rsidR="006C1266" w:rsidRPr="00047203" w14:paraId="4B022092" w14:textId="77777777" w:rsidTr="004826B5">
        <w:tc>
          <w:tcPr>
            <w:tcW w:w="2552" w:type="dxa"/>
            <w:shd w:val="clear" w:color="auto" w:fill="D9D9D9"/>
          </w:tcPr>
          <w:p w14:paraId="1316C666" w14:textId="58DF0E35" w:rsidR="006C1266" w:rsidRPr="0035308C" w:rsidRDefault="006C1266" w:rsidP="00D20B0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Adoption of </w:t>
            </w:r>
            <w:r w:rsidR="00D20B0B">
              <w:rPr>
                <w:rFonts w:cs="Calibri"/>
                <w:b/>
              </w:rPr>
              <w:t>September 26</w:t>
            </w:r>
            <w:r w:rsidR="00CF22C3">
              <w:rPr>
                <w:rFonts w:cs="Calibri"/>
                <w:b/>
              </w:rPr>
              <w:t>, 2019</w:t>
            </w:r>
            <w:r>
              <w:rPr>
                <w:rFonts w:cs="Calibri"/>
                <w:b/>
              </w:rPr>
              <w:t xml:space="preserve"> </w:t>
            </w:r>
            <w:r w:rsidRPr="0035308C">
              <w:rPr>
                <w:rFonts w:cs="Calibri"/>
                <w:b/>
              </w:rPr>
              <w:t>Agenda</w:t>
            </w:r>
          </w:p>
        </w:tc>
        <w:tc>
          <w:tcPr>
            <w:tcW w:w="8080" w:type="dxa"/>
          </w:tcPr>
          <w:p w14:paraId="6BC5FE76" w14:textId="4A35B737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 </w:t>
            </w:r>
            <w:r w:rsidR="00BF143E">
              <w:rPr>
                <w:rFonts w:cs="Calibri"/>
              </w:rPr>
              <w:t xml:space="preserve">Agenda presented by </w:t>
            </w:r>
            <w:r w:rsidR="00D20B0B">
              <w:rPr>
                <w:rFonts w:cs="Calibri"/>
              </w:rPr>
              <w:t>Jayne</w:t>
            </w:r>
            <w:r>
              <w:rPr>
                <w:rFonts w:cs="Calibri"/>
              </w:rPr>
              <w:t xml:space="preserve">. </w:t>
            </w:r>
            <w:r w:rsidRPr="00047203">
              <w:rPr>
                <w:rFonts w:cs="Calibri"/>
              </w:rPr>
              <w:t xml:space="preserve">Agenda was adopted as </w:t>
            </w:r>
            <w:r>
              <w:rPr>
                <w:rFonts w:cs="Calibri"/>
              </w:rPr>
              <w:t>presented</w:t>
            </w:r>
            <w:r w:rsidRPr="00047203">
              <w:rPr>
                <w:rFonts w:cs="Calibri"/>
              </w:rPr>
              <w:t>: moved by</w:t>
            </w:r>
            <w:r w:rsidR="00C41D8D">
              <w:rPr>
                <w:rFonts w:cs="Calibri"/>
              </w:rPr>
              <w:t xml:space="preserve"> </w:t>
            </w:r>
            <w:r w:rsidR="00C1636F">
              <w:rPr>
                <w:rFonts w:cs="Calibri"/>
              </w:rPr>
              <w:t xml:space="preserve">Jen </w:t>
            </w:r>
            <w:r w:rsidRPr="00047203">
              <w:rPr>
                <w:rFonts w:cs="Calibri"/>
              </w:rPr>
              <w:t>and seconded by</w:t>
            </w:r>
            <w:r w:rsidR="00C1636F">
              <w:rPr>
                <w:rFonts w:cs="Calibri"/>
              </w:rPr>
              <w:t xml:space="preserve"> Eileen</w:t>
            </w:r>
            <w:r w:rsidRPr="000472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All in favour. </w:t>
            </w:r>
            <w:r w:rsidRPr="00047203">
              <w:rPr>
                <w:rFonts w:cs="Calibri"/>
              </w:rPr>
              <w:t>Motion passed.</w:t>
            </w:r>
          </w:p>
          <w:p w14:paraId="25BFD2AE" w14:textId="77777777" w:rsidR="006C1266" w:rsidRPr="00C16B7F" w:rsidRDefault="006C1266" w:rsidP="00F23D04">
            <w:pPr>
              <w:spacing w:after="0" w:line="240" w:lineRule="auto"/>
              <w:rPr>
                <w:rFonts w:cs="Calibri"/>
              </w:rPr>
            </w:pPr>
          </w:p>
        </w:tc>
      </w:tr>
      <w:tr w:rsidR="006C1266" w:rsidRPr="00047203" w14:paraId="26837A07" w14:textId="77777777" w:rsidTr="004826B5">
        <w:trPr>
          <w:trHeight w:val="856"/>
        </w:trPr>
        <w:tc>
          <w:tcPr>
            <w:tcW w:w="2552" w:type="dxa"/>
            <w:shd w:val="clear" w:color="auto" w:fill="D9D9D9"/>
          </w:tcPr>
          <w:p w14:paraId="2BA86632" w14:textId="77777777" w:rsidR="006C1266" w:rsidRPr="0035308C" w:rsidRDefault="006C1266" w:rsidP="00F23D0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Approval of </w:t>
            </w:r>
            <w:r w:rsidRPr="0035308C">
              <w:rPr>
                <w:rFonts w:cs="Calibri"/>
                <w:b/>
              </w:rPr>
              <w:t>minutes</w:t>
            </w:r>
          </w:p>
        </w:tc>
        <w:tc>
          <w:tcPr>
            <w:tcW w:w="8080" w:type="dxa"/>
          </w:tcPr>
          <w:p w14:paraId="766547E1" w14:textId="5C5161C9" w:rsidR="006C1266" w:rsidRPr="00C16B7F" w:rsidRDefault="006C1266" w:rsidP="00D20B0B">
            <w:pPr>
              <w:spacing w:after="0" w:line="240" w:lineRule="auto"/>
              <w:rPr>
                <w:rFonts w:cs="Calibri"/>
              </w:rPr>
            </w:pPr>
            <w:r w:rsidRPr="00C16B7F">
              <w:rPr>
                <w:rFonts w:cs="Calibri"/>
              </w:rPr>
              <w:t xml:space="preserve">Minutes from </w:t>
            </w:r>
            <w:r w:rsidR="00D20B0B">
              <w:rPr>
                <w:rFonts w:cs="Calibri"/>
              </w:rPr>
              <w:t>May 23</w:t>
            </w:r>
            <w:r w:rsidR="00CF22C3">
              <w:rPr>
                <w:rFonts w:cs="Calibri"/>
              </w:rPr>
              <w:t>, 2019</w:t>
            </w:r>
            <w:r>
              <w:rPr>
                <w:rFonts w:cs="Calibri"/>
              </w:rPr>
              <w:t xml:space="preserve"> </w:t>
            </w:r>
            <w:r w:rsidRPr="00C16B7F">
              <w:rPr>
                <w:rFonts w:cs="Calibri"/>
              </w:rPr>
              <w:t xml:space="preserve">were reviewed. </w:t>
            </w:r>
            <w:r>
              <w:rPr>
                <w:rFonts w:cs="Calibri"/>
              </w:rPr>
              <w:t>Minutes approved as presented.  Motion moved by</w:t>
            </w:r>
            <w:r w:rsidR="00C1636F">
              <w:rPr>
                <w:rFonts w:cs="Calibri"/>
              </w:rPr>
              <w:t xml:space="preserve"> Jen</w:t>
            </w:r>
            <w:r>
              <w:rPr>
                <w:rFonts w:cs="Calibri"/>
              </w:rPr>
              <w:t>, seconded by</w:t>
            </w:r>
            <w:r w:rsidR="00C1636F">
              <w:rPr>
                <w:rFonts w:cs="Calibri"/>
              </w:rPr>
              <w:t xml:space="preserve"> Holly</w:t>
            </w:r>
            <w:r>
              <w:rPr>
                <w:rFonts w:cs="Calibri"/>
              </w:rPr>
              <w:t>. All in favour.  Motion passed.</w:t>
            </w:r>
          </w:p>
        </w:tc>
      </w:tr>
      <w:tr w:rsidR="006C1266" w:rsidRPr="00047203" w14:paraId="553D0F8A" w14:textId="77777777" w:rsidTr="004826B5">
        <w:trPr>
          <w:trHeight w:val="1107"/>
        </w:trPr>
        <w:tc>
          <w:tcPr>
            <w:tcW w:w="2552" w:type="dxa"/>
            <w:shd w:val="clear" w:color="auto" w:fill="D9D9D9"/>
          </w:tcPr>
          <w:p w14:paraId="1CED189D" w14:textId="77777777" w:rsidR="006C1266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  <w:b/>
              </w:rPr>
              <w:t>Reports</w:t>
            </w:r>
            <w:r w:rsidRPr="0035308C">
              <w:rPr>
                <w:rFonts w:cs="Calibri"/>
              </w:rPr>
              <w:t xml:space="preserve">: School Administration. </w:t>
            </w:r>
          </w:p>
          <w:p w14:paraId="4ED6101B" w14:textId="06B24669" w:rsidR="006C1266" w:rsidRPr="0096760E" w:rsidRDefault="006C1266" w:rsidP="00F23D04">
            <w:pPr>
              <w:spacing w:after="0" w:line="240" w:lineRule="auto"/>
              <w:rPr>
                <w:rFonts w:cs="Calibri"/>
              </w:rPr>
            </w:pPr>
            <w:r w:rsidRPr="0035308C">
              <w:rPr>
                <w:rFonts w:cs="Calibri"/>
              </w:rPr>
              <w:t xml:space="preserve">Susan Roy </w:t>
            </w:r>
            <w:r w:rsidR="005D55AC">
              <w:rPr>
                <w:rFonts w:cs="Calibri"/>
              </w:rPr>
              <w:t xml:space="preserve">and </w:t>
            </w:r>
            <w:r w:rsidR="00D20B0B">
              <w:rPr>
                <w:rFonts w:cs="Calibri"/>
              </w:rPr>
              <w:t>Mitch Ward</w:t>
            </w:r>
          </w:p>
        </w:tc>
        <w:tc>
          <w:tcPr>
            <w:tcW w:w="8080" w:type="dxa"/>
          </w:tcPr>
          <w:p w14:paraId="1F0D0D0F" w14:textId="77777777" w:rsidR="00CD1C99" w:rsidRDefault="009709D3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Settling nicely into routines.  Added one additional division.  17 divisions total.  10 Neighborhood and 7 Montessori classes now.  370 students this year.  McKinney is at capacity.  Great energy with about 45 Kindergarten students.</w:t>
            </w:r>
          </w:p>
          <w:p w14:paraId="39C5CD50" w14:textId="3921364F" w:rsidR="009709D3" w:rsidRDefault="009709D3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Thank you to parents for filling out all forms </w:t>
            </w:r>
            <w:r w:rsidR="00606078">
              <w:rPr>
                <w:rFonts w:eastAsia="Times New Roman" w:cs="Calibri"/>
                <w:lang w:eastAsia="en-CA"/>
              </w:rPr>
              <w:t xml:space="preserve">that start our school year, </w:t>
            </w:r>
            <w:r>
              <w:rPr>
                <w:rFonts w:eastAsia="Times New Roman" w:cs="Calibri"/>
                <w:lang w:eastAsia="en-CA"/>
              </w:rPr>
              <w:t>and KEV will be used as an online form of payment</w:t>
            </w:r>
            <w:r w:rsidR="00064EF4">
              <w:rPr>
                <w:rFonts w:eastAsia="Times New Roman" w:cs="Calibri"/>
                <w:lang w:eastAsia="en-CA"/>
              </w:rPr>
              <w:t>.</w:t>
            </w:r>
          </w:p>
          <w:p w14:paraId="6C70EFE2" w14:textId="6D12980C" w:rsidR="00064EF4" w:rsidRDefault="00606078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Mitch headed up l</w:t>
            </w:r>
            <w:r w:rsidR="00064EF4">
              <w:rPr>
                <w:rFonts w:eastAsia="Times New Roman" w:cs="Calibri"/>
                <w:lang w:eastAsia="en-CA"/>
              </w:rPr>
              <w:t>eadership sessions</w:t>
            </w:r>
            <w:r>
              <w:rPr>
                <w:rFonts w:eastAsia="Times New Roman" w:cs="Calibri"/>
                <w:lang w:eastAsia="en-CA"/>
              </w:rPr>
              <w:t xml:space="preserve"> for intermediate students</w:t>
            </w:r>
            <w:r w:rsidR="00064EF4">
              <w:rPr>
                <w:rFonts w:eastAsia="Times New Roman" w:cs="Calibri"/>
                <w:lang w:eastAsia="en-CA"/>
              </w:rPr>
              <w:t xml:space="preserve">.  </w:t>
            </w:r>
            <w:r>
              <w:rPr>
                <w:rFonts w:eastAsia="Times New Roman" w:cs="Calibri"/>
                <w:lang w:eastAsia="en-CA"/>
              </w:rPr>
              <w:t>He framed the</w:t>
            </w:r>
            <w:r w:rsidR="00064EF4">
              <w:rPr>
                <w:rFonts w:eastAsia="Times New Roman" w:cs="Calibri"/>
                <w:lang w:eastAsia="en-CA"/>
              </w:rPr>
              <w:t xml:space="preserve"> “jobs” </w:t>
            </w:r>
            <w:r>
              <w:rPr>
                <w:rFonts w:eastAsia="Times New Roman" w:cs="Calibri"/>
                <w:lang w:eastAsia="en-CA"/>
              </w:rPr>
              <w:t>to show students how they are</w:t>
            </w:r>
            <w:r w:rsidR="00064EF4">
              <w:rPr>
                <w:rFonts w:eastAsia="Times New Roman" w:cs="Calibri"/>
                <w:lang w:eastAsia="en-CA"/>
              </w:rPr>
              <w:t xml:space="preserve"> connected to core competencies.  Office monitors, announcements, crossing guards, lunch monitors and so on.</w:t>
            </w:r>
            <w:r>
              <w:rPr>
                <w:rFonts w:eastAsia="Times New Roman" w:cs="Calibri"/>
                <w:lang w:eastAsia="en-CA"/>
              </w:rPr>
              <w:t xml:space="preserve">  Students understood the different roles and voluntarily signed on according to their strengths and/or interests.</w:t>
            </w:r>
          </w:p>
          <w:p w14:paraId="63793609" w14:textId="7D600874" w:rsidR="00064EF4" w:rsidRDefault="00064EF4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Celebrated International Day of Peace last Friday with an assembly.  Grade 7’s presented</w:t>
            </w:r>
            <w:r w:rsidR="00606078">
              <w:rPr>
                <w:rFonts w:eastAsia="Times New Roman" w:cs="Calibri"/>
                <w:lang w:eastAsia="en-CA"/>
              </w:rPr>
              <w:t xml:space="preserve"> with candles</w:t>
            </w:r>
            <w:r>
              <w:rPr>
                <w:rFonts w:eastAsia="Times New Roman" w:cs="Calibri"/>
                <w:lang w:eastAsia="en-CA"/>
              </w:rPr>
              <w:t>.</w:t>
            </w:r>
          </w:p>
          <w:p w14:paraId="6E05779F" w14:textId="68315355" w:rsidR="00064EF4" w:rsidRDefault="00064EF4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Cross country running is starting.  Fun Run October 16 </w:t>
            </w:r>
            <w:r w:rsidR="00606078">
              <w:rPr>
                <w:rFonts w:eastAsia="Times New Roman" w:cs="Calibri"/>
                <w:lang w:eastAsia="en-CA"/>
              </w:rPr>
              <w:t xml:space="preserve">after school </w:t>
            </w:r>
            <w:r>
              <w:rPr>
                <w:rFonts w:eastAsia="Times New Roman" w:cs="Calibri"/>
                <w:lang w:eastAsia="en-CA"/>
              </w:rPr>
              <w:t>at Garry Point.  Thank you to all teachers that are supporting the students with a special thank you to Ms. Garnett.</w:t>
            </w:r>
          </w:p>
          <w:p w14:paraId="00D6F19D" w14:textId="4756D432" w:rsidR="00064EF4" w:rsidRDefault="00064EF4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Volleyball </w:t>
            </w:r>
            <w:r w:rsidR="00606078">
              <w:rPr>
                <w:rFonts w:eastAsia="Times New Roman" w:cs="Calibri"/>
                <w:lang w:eastAsia="en-CA"/>
              </w:rPr>
              <w:t xml:space="preserve">will be starting next week </w:t>
            </w:r>
            <w:r>
              <w:rPr>
                <w:rFonts w:eastAsia="Times New Roman" w:cs="Calibri"/>
                <w:lang w:eastAsia="en-CA"/>
              </w:rPr>
              <w:t xml:space="preserve">for Grade 6/7.  Ms. </w:t>
            </w:r>
            <w:proofErr w:type="spellStart"/>
            <w:r>
              <w:rPr>
                <w:rFonts w:eastAsia="Times New Roman" w:cs="Calibri"/>
                <w:lang w:eastAsia="en-CA"/>
              </w:rPr>
              <w:t>Dehnel</w:t>
            </w:r>
            <w:proofErr w:type="spellEnd"/>
            <w:r>
              <w:rPr>
                <w:rFonts w:eastAsia="Times New Roman" w:cs="Calibri"/>
                <w:lang w:eastAsia="en-CA"/>
              </w:rPr>
              <w:t xml:space="preserve"> and Ms. A thank you for your coaching.</w:t>
            </w:r>
          </w:p>
          <w:p w14:paraId="00DD6F86" w14:textId="41CC718B" w:rsidR="00064EF4" w:rsidRDefault="00064EF4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Orange Shirt day </w:t>
            </w:r>
            <w:r w:rsidR="00606078">
              <w:rPr>
                <w:rFonts w:eastAsia="Times New Roman" w:cs="Calibri"/>
                <w:lang w:eastAsia="en-CA"/>
              </w:rPr>
              <w:t xml:space="preserve">will be celebrated </w:t>
            </w:r>
            <w:r>
              <w:rPr>
                <w:rFonts w:eastAsia="Times New Roman" w:cs="Calibri"/>
                <w:lang w:eastAsia="en-CA"/>
              </w:rPr>
              <w:t>on Monday September 30 to recognize children that were sent to residential schools.</w:t>
            </w:r>
          </w:p>
          <w:p w14:paraId="4DB6FC7D" w14:textId="5B2CAD06" w:rsidR="00064EF4" w:rsidRDefault="00064EF4" w:rsidP="00930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FSAs will also be coming up for Grade 4 and 7’s.  These tests are organized from the Ministry of Education.</w:t>
            </w:r>
            <w:r w:rsidR="00606078">
              <w:rPr>
                <w:rFonts w:eastAsia="Times New Roman" w:cs="Calibri"/>
                <w:lang w:eastAsia="en-CA"/>
              </w:rPr>
              <w:t xml:space="preserve">  Notices about these tests have already started going home.  </w:t>
            </w:r>
          </w:p>
          <w:p w14:paraId="4986C67A" w14:textId="6A706CC9" w:rsidR="00064EF4" w:rsidRDefault="00064EF4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Individual Photo Day on Wednesday October 2.  </w:t>
            </w:r>
          </w:p>
          <w:p w14:paraId="160FC72A" w14:textId="0A5A3D8E" w:rsidR="00F71CA5" w:rsidRDefault="00F71CA5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Contact list for parents has been created and if you would like to be added to the list please let the PAC know.  This list </w:t>
            </w:r>
            <w:r w:rsidR="00606078">
              <w:rPr>
                <w:rFonts w:eastAsia="Times New Roman" w:cs="Calibri"/>
                <w:lang w:eastAsia="en-CA"/>
              </w:rPr>
              <w:t>will</w:t>
            </w:r>
            <w:r>
              <w:rPr>
                <w:rFonts w:eastAsia="Times New Roman" w:cs="Calibri"/>
                <w:lang w:eastAsia="en-CA"/>
              </w:rPr>
              <w:t xml:space="preserve"> be used for such things as helping out with school events, selling the school spirit wear, helping with hot lunches or fruit and veggie etc.</w:t>
            </w:r>
          </w:p>
          <w:p w14:paraId="681DCC52" w14:textId="42F82A6E" w:rsidR="00F71CA5" w:rsidRDefault="00F71CA5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Family photo shoot: Deferred or cancelled as the vendor wanted it done at the Oval but the location is too far removed.</w:t>
            </w:r>
            <w:r w:rsidR="00C634C9">
              <w:rPr>
                <w:rFonts w:eastAsia="Times New Roman" w:cs="Calibri"/>
                <w:lang w:eastAsia="en-CA"/>
              </w:rPr>
              <w:t xml:space="preserve">  </w:t>
            </w:r>
            <w:r w:rsidR="00606078">
              <w:rPr>
                <w:rFonts w:eastAsia="Times New Roman" w:cs="Calibri"/>
                <w:lang w:eastAsia="en-CA"/>
              </w:rPr>
              <w:t>If anyone has a suggestion for a photographer that could do after school or very early weekday evening time slots please drop in the PAC box.</w:t>
            </w:r>
          </w:p>
          <w:p w14:paraId="39C3BEAE" w14:textId="2050B8CC" w:rsidR="00C634C9" w:rsidRDefault="00864B90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lastRenderedPageBreak/>
              <w:t xml:space="preserve">Spirit Wear: sales are going well.  We plan to </w:t>
            </w:r>
            <w:r w:rsidR="00966C7A">
              <w:rPr>
                <w:rFonts w:eastAsia="Times New Roman" w:cs="Calibri"/>
                <w:lang w:eastAsia="en-CA"/>
              </w:rPr>
              <w:t>put out an order form in the fall for individual purchase of various spirit wear items such as hoodies</w:t>
            </w:r>
            <w:r w:rsidR="00606078">
              <w:rPr>
                <w:rFonts w:eastAsia="Times New Roman" w:cs="Calibri"/>
                <w:lang w:eastAsia="en-CA"/>
              </w:rPr>
              <w:t xml:space="preserve">, toques and </w:t>
            </w:r>
            <w:proofErr w:type="spellStart"/>
            <w:r w:rsidR="00606078">
              <w:rPr>
                <w:rFonts w:eastAsia="Times New Roman" w:cs="Calibri"/>
                <w:lang w:eastAsia="en-CA"/>
              </w:rPr>
              <w:t>dri</w:t>
            </w:r>
            <w:proofErr w:type="spellEnd"/>
            <w:r w:rsidR="00606078">
              <w:rPr>
                <w:rFonts w:eastAsia="Times New Roman" w:cs="Calibri"/>
                <w:lang w:eastAsia="en-CA"/>
              </w:rPr>
              <w:t>-fit t-shirts of</w:t>
            </w:r>
            <w:r w:rsidR="00966C7A">
              <w:rPr>
                <w:rFonts w:eastAsia="Times New Roman" w:cs="Calibri"/>
                <w:lang w:eastAsia="en-CA"/>
              </w:rPr>
              <w:t xml:space="preserve"> various styles.</w:t>
            </w:r>
            <w:r w:rsidR="00606078">
              <w:rPr>
                <w:rFonts w:eastAsia="Times New Roman" w:cs="Calibri"/>
                <w:lang w:eastAsia="en-CA"/>
              </w:rPr>
              <w:t xml:space="preserve">  </w:t>
            </w:r>
            <w:proofErr w:type="gramStart"/>
            <w:r w:rsidR="00606078">
              <w:rPr>
                <w:rFonts w:eastAsia="Times New Roman" w:cs="Calibri"/>
                <w:lang w:eastAsia="en-CA"/>
              </w:rPr>
              <w:t>Yes</w:t>
            </w:r>
            <w:proofErr w:type="gramEnd"/>
            <w:r w:rsidR="00606078">
              <w:rPr>
                <w:rFonts w:eastAsia="Times New Roman" w:cs="Calibri"/>
                <w:lang w:eastAsia="en-CA"/>
              </w:rPr>
              <w:t xml:space="preserve"> that will also include a </w:t>
            </w:r>
            <w:proofErr w:type="spellStart"/>
            <w:r w:rsidR="00606078">
              <w:rPr>
                <w:rFonts w:eastAsia="Times New Roman" w:cs="Calibri"/>
                <w:lang w:eastAsia="en-CA"/>
              </w:rPr>
              <w:t>v-neck</w:t>
            </w:r>
            <w:proofErr w:type="spellEnd"/>
            <w:r w:rsidR="00606078">
              <w:rPr>
                <w:rFonts w:eastAsia="Times New Roman" w:cs="Calibri"/>
                <w:lang w:eastAsia="en-CA"/>
              </w:rPr>
              <w:t xml:space="preserve"> </w:t>
            </w:r>
            <w:r w:rsidR="00606078" w:rsidRPr="00606078">
              <w:rPr>
                <w:rFonts w:eastAsia="Times New Roman" w:cs="Calibri"/>
                <w:lang w:eastAsia="en-CA"/>
              </w:rPr>
              <w:sym w:font="Wingdings" w:char="F04A"/>
            </w:r>
          </w:p>
          <w:p w14:paraId="4B815BA3" w14:textId="73343107" w:rsidR="00966C7A" w:rsidRDefault="00966C7A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Meet the Teacher night: a well-attended successful event.  </w:t>
            </w:r>
            <w:r w:rsidR="007E68DF">
              <w:rPr>
                <w:rFonts w:eastAsia="Times New Roman" w:cs="Calibri"/>
                <w:lang w:eastAsia="en-CA"/>
              </w:rPr>
              <w:t xml:space="preserve">There </w:t>
            </w:r>
            <w:r w:rsidR="00606078">
              <w:rPr>
                <w:rFonts w:eastAsia="Times New Roman" w:cs="Calibri"/>
                <w:lang w:eastAsia="en-CA"/>
              </w:rPr>
              <w:t>has been</w:t>
            </w:r>
            <w:r w:rsidR="007E68DF">
              <w:rPr>
                <w:rFonts w:eastAsia="Times New Roman" w:cs="Calibri"/>
                <w:lang w:eastAsia="en-CA"/>
              </w:rPr>
              <w:t xml:space="preserve"> a lot of positive feedback about provision of pizza and the gathering of families in the gym</w:t>
            </w:r>
            <w:r w:rsidR="00606078">
              <w:rPr>
                <w:rFonts w:eastAsia="Times New Roman" w:cs="Calibri"/>
                <w:lang w:eastAsia="en-CA"/>
              </w:rPr>
              <w:t xml:space="preserve"> who brought food/drinks to share</w:t>
            </w:r>
            <w:r w:rsidR="007E68DF">
              <w:rPr>
                <w:rFonts w:eastAsia="Times New Roman" w:cs="Calibri"/>
                <w:lang w:eastAsia="en-CA"/>
              </w:rPr>
              <w:t xml:space="preserve">.  </w:t>
            </w:r>
          </w:p>
          <w:p w14:paraId="0EE96136" w14:textId="2608A0E1" w:rsidR="007E68DF" w:rsidRDefault="002D3492" w:rsidP="008A2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Our next Family Community Activity will be </w:t>
            </w:r>
            <w:r w:rsidR="00606078">
              <w:rPr>
                <w:rFonts w:eastAsia="Times New Roman" w:cs="Calibri"/>
                <w:lang w:eastAsia="en-CA"/>
              </w:rPr>
              <w:t xml:space="preserve">a </w:t>
            </w:r>
            <w:r>
              <w:rPr>
                <w:rFonts w:eastAsia="Times New Roman" w:cs="Calibri"/>
                <w:lang w:eastAsia="en-CA"/>
              </w:rPr>
              <w:t xml:space="preserve">Skate night at Minoru the first or second week of December.  </w:t>
            </w:r>
            <w:r w:rsidR="00606078">
              <w:rPr>
                <w:rFonts w:eastAsia="Times New Roman" w:cs="Calibri"/>
                <w:lang w:eastAsia="en-CA"/>
              </w:rPr>
              <w:t xml:space="preserve">A </w:t>
            </w:r>
            <w:r>
              <w:rPr>
                <w:rFonts w:eastAsia="Times New Roman" w:cs="Calibri"/>
                <w:lang w:eastAsia="en-CA"/>
              </w:rPr>
              <w:t xml:space="preserve">Winter Wonderland </w:t>
            </w:r>
            <w:r w:rsidR="00722C8C">
              <w:rPr>
                <w:rFonts w:eastAsia="Times New Roman" w:cs="Calibri"/>
                <w:lang w:eastAsia="en-CA"/>
              </w:rPr>
              <w:t xml:space="preserve">skate would be </w:t>
            </w:r>
            <w:r>
              <w:rPr>
                <w:rFonts w:eastAsia="Times New Roman" w:cs="Calibri"/>
                <w:lang w:eastAsia="en-CA"/>
              </w:rPr>
              <w:t xml:space="preserve">$685 including rentals and 2 staff.  First or second week of December is $525 but doesn’t include Winter Wonderland.  </w:t>
            </w:r>
            <w:r w:rsidR="00722C8C">
              <w:rPr>
                <w:rFonts w:eastAsia="Times New Roman" w:cs="Calibri"/>
                <w:lang w:eastAsia="en-CA"/>
              </w:rPr>
              <w:t>Decision will be made at the October PAC meeting which to book.</w:t>
            </w:r>
          </w:p>
          <w:p w14:paraId="2D63EBA4" w14:textId="77777777" w:rsidR="00073BD2" w:rsidRPr="008A277D" w:rsidRDefault="00073BD2" w:rsidP="00073BD2">
            <w:pPr>
              <w:pStyle w:val="ListParagraph"/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0534CA2F" w14:textId="5B0B81A3" w:rsidR="00064EF4" w:rsidRPr="00064EF4" w:rsidRDefault="00064EF4" w:rsidP="00064EF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</w:tc>
      </w:tr>
      <w:tr w:rsidR="006C1266" w:rsidRPr="00047203" w14:paraId="7ED5A40C" w14:textId="77777777" w:rsidTr="004826B5">
        <w:tc>
          <w:tcPr>
            <w:tcW w:w="2552" w:type="dxa"/>
            <w:shd w:val="clear" w:color="auto" w:fill="D9D9D9"/>
          </w:tcPr>
          <w:p w14:paraId="228A1041" w14:textId="2A431595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cs="Calibri"/>
                <w:b/>
              </w:rPr>
              <w:lastRenderedPageBreak/>
              <w:t>Reports: PAC Chair</w:t>
            </w:r>
            <w:r w:rsidRPr="0035308C">
              <w:rPr>
                <w:rFonts w:eastAsia="Times New Roman" w:cs="Calibri"/>
                <w:lang w:eastAsia="en-CA"/>
              </w:rPr>
              <w:t xml:space="preserve"> – </w:t>
            </w:r>
          </w:p>
          <w:p w14:paraId="259E4F67" w14:textId="0B2D495D" w:rsidR="006C1266" w:rsidRPr="0035308C" w:rsidRDefault="00D20B0B" w:rsidP="00F23D04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en-CA"/>
              </w:rPr>
              <w:t>Jayne</w:t>
            </w:r>
          </w:p>
        </w:tc>
        <w:tc>
          <w:tcPr>
            <w:tcW w:w="8080" w:type="dxa"/>
          </w:tcPr>
          <w:p w14:paraId="4C798CE3" w14:textId="217F2EF7" w:rsidR="004647D6" w:rsidRPr="004647D6" w:rsidRDefault="008A277D" w:rsidP="004647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PAC schedule changes: </w:t>
            </w:r>
            <w:r w:rsidR="00F233E4">
              <w:rPr>
                <w:rFonts w:eastAsia="Times New Roman" w:cs="Calibri"/>
                <w:lang w:eastAsia="en-CA"/>
              </w:rPr>
              <w:t xml:space="preserve">Tuesday mornings </w:t>
            </w:r>
            <w:r w:rsidR="00E0553F">
              <w:rPr>
                <w:rFonts w:eastAsia="Times New Roman" w:cs="Calibri"/>
                <w:lang w:eastAsia="en-CA"/>
              </w:rPr>
              <w:t>(the week following the PAC meeting) at 845am for about 15 minutes</w:t>
            </w:r>
            <w:r w:rsidR="00F233E4">
              <w:rPr>
                <w:rFonts w:eastAsia="Times New Roman" w:cs="Calibri"/>
                <w:lang w:eastAsia="en-CA"/>
              </w:rPr>
              <w:t xml:space="preserve"> there will be a de-brief with information</w:t>
            </w:r>
            <w:r w:rsidR="0050648A">
              <w:rPr>
                <w:rFonts w:eastAsia="Times New Roman" w:cs="Calibri"/>
                <w:lang w:eastAsia="en-CA"/>
              </w:rPr>
              <w:t xml:space="preserve"> about what was discussed at the meeting.  Roya was going to do it but she is busy </w:t>
            </w:r>
            <w:r w:rsidR="00E0553F">
              <w:rPr>
                <w:rFonts w:eastAsia="Times New Roman" w:cs="Calibri"/>
                <w:lang w:eastAsia="en-CA"/>
              </w:rPr>
              <w:t>next</w:t>
            </w:r>
            <w:r w:rsidR="0050648A">
              <w:rPr>
                <w:rFonts w:eastAsia="Times New Roman" w:cs="Calibri"/>
                <w:lang w:eastAsia="en-CA"/>
              </w:rPr>
              <w:t xml:space="preserve"> week so Susan Roy has offered to be there for an update to parents who show up.</w:t>
            </w:r>
            <w:r w:rsidR="00E0553F">
              <w:rPr>
                <w:rFonts w:eastAsia="Times New Roman" w:cs="Calibri"/>
                <w:lang w:eastAsia="en-CA"/>
              </w:rPr>
              <w:t xml:space="preserve">  In </w:t>
            </w:r>
            <w:r w:rsidR="00A35AE1">
              <w:rPr>
                <w:rFonts w:eastAsia="Times New Roman" w:cs="Calibri"/>
                <w:lang w:eastAsia="en-CA"/>
              </w:rPr>
              <w:t xml:space="preserve">the </w:t>
            </w:r>
            <w:r w:rsidR="00E0553F">
              <w:rPr>
                <w:rFonts w:eastAsia="Times New Roman" w:cs="Calibri"/>
                <w:lang w:eastAsia="en-CA"/>
              </w:rPr>
              <w:t>future we hope Roya will be able to do this.</w:t>
            </w:r>
          </w:p>
          <w:p w14:paraId="1E6C053D" w14:textId="15584B1B" w:rsidR="0050648A" w:rsidRDefault="0050648A" w:rsidP="005064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PAC subsection of the website is available to post infor</w:t>
            </w:r>
            <w:r w:rsidR="00BF119E">
              <w:rPr>
                <w:rFonts w:eastAsia="Times New Roman" w:cs="Calibri"/>
                <w:lang w:eastAsia="en-CA"/>
              </w:rPr>
              <w:t xml:space="preserve">mation. </w:t>
            </w:r>
            <w:r w:rsidR="00CA7432">
              <w:rPr>
                <w:rFonts w:eastAsia="Times New Roman" w:cs="Calibri"/>
                <w:lang w:eastAsia="en-CA"/>
              </w:rPr>
              <w:t xml:space="preserve"> </w:t>
            </w:r>
            <w:r w:rsidR="00BF119E">
              <w:rPr>
                <w:rFonts w:eastAsia="Times New Roman" w:cs="Calibri"/>
                <w:lang w:eastAsia="en-CA"/>
              </w:rPr>
              <w:t xml:space="preserve">Jayne will connect Cheryl Neufeld with Susan about administering the website. </w:t>
            </w:r>
            <w:r w:rsidR="00CA7432">
              <w:rPr>
                <w:rFonts w:eastAsia="Times New Roman" w:cs="Calibri"/>
                <w:lang w:eastAsia="en-CA"/>
              </w:rPr>
              <w:t>There is a section called PAC news/minutes where the current minutes will be found.</w:t>
            </w:r>
            <w:r w:rsidR="004647D6">
              <w:rPr>
                <w:rFonts w:eastAsia="Times New Roman" w:cs="Calibri"/>
                <w:lang w:eastAsia="en-CA"/>
              </w:rPr>
              <w:t xml:space="preserve">  </w:t>
            </w:r>
          </w:p>
          <w:p w14:paraId="61CCB985" w14:textId="2C3196F9" w:rsidR="004647D6" w:rsidRDefault="004647D6" w:rsidP="005064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 Jayne </w:t>
            </w:r>
            <w:r w:rsidR="00BF119E">
              <w:rPr>
                <w:rFonts w:eastAsia="Times New Roman" w:cs="Calibri"/>
                <w:lang w:eastAsia="en-CA"/>
              </w:rPr>
              <w:t>is putting</w:t>
            </w:r>
            <w:r>
              <w:rPr>
                <w:rFonts w:eastAsia="Times New Roman" w:cs="Calibri"/>
                <w:lang w:eastAsia="en-CA"/>
              </w:rPr>
              <w:t xml:space="preserve"> together a matrix for parent volunteers to PAC and </w:t>
            </w:r>
            <w:r w:rsidR="00BF119E">
              <w:rPr>
                <w:rFonts w:eastAsia="Times New Roman" w:cs="Calibri"/>
                <w:lang w:eastAsia="en-CA"/>
              </w:rPr>
              <w:t xml:space="preserve">will </w:t>
            </w:r>
            <w:r>
              <w:rPr>
                <w:rFonts w:eastAsia="Times New Roman" w:cs="Calibri"/>
                <w:lang w:eastAsia="en-CA"/>
              </w:rPr>
              <w:t>bring it to the next PAC meeting in October.</w:t>
            </w:r>
          </w:p>
          <w:p w14:paraId="4558E853" w14:textId="127A028B" w:rsidR="008E2FF9" w:rsidRPr="0050648A" w:rsidRDefault="007723DD" w:rsidP="005064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Will plan for possible Stay Safe at Home course to be offered to Grades 4-7 in the fall during a Pro-D day.  Jayne will look into booking this.</w:t>
            </w:r>
          </w:p>
        </w:tc>
      </w:tr>
      <w:tr w:rsidR="006C1266" w:rsidRPr="00047203" w14:paraId="59D8426F" w14:textId="77777777" w:rsidTr="004826B5">
        <w:tc>
          <w:tcPr>
            <w:tcW w:w="2552" w:type="dxa"/>
            <w:shd w:val="clear" w:color="auto" w:fill="D9D9D9"/>
          </w:tcPr>
          <w:p w14:paraId="4B939813" w14:textId="09D86B68" w:rsidR="006C1266" w:rsidRDefault="006C1266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Treasurer </w:t>
            </w:r>
            <w:r>
              <w:rPr>
                <w:rFonts w:eastAsia="Times New Roman" w:cs="Calibri"/>
                <w:b/>
                <w:lang w:eastAsia="en-CA"/>
              </w:rPr>
              <w:t>Report</w:t>
            </w:r>
            <w:r w:rsidRPr="0035308C">
              <w:rPr>
                <w:rFonts w:eastAsia="Times New Roman" w:cs="Calibri"/>
                <w:lang w:eastAsia="en-CA"/>
              </w:rPr>
              <w:t xml:space="preserve">– </w:t>
            </w:r>
            <w:r w:rsidR="00D20B0B">
              <w:rPr>
                <w:rFonts w:eastAsia="Times New Roman" w:cs="Calibri"/>
                <w:lang w:eastAsia="en-CA"/>
              </w:rPr>
              <w:t xml:space="preserve">Eileen </w:t>
            </w:r>
            <w:proofErr w:type="spellStart"/>
            <w:r w:rsidR="00D20B0B">
              <w:rPr>
                <w:rFonts w:eastAsia="Times New Roman" w:cs="Calibri"/>
                <w:lang w:eastAsia="en-CA"/>
              </w:rPr>
              <w:t>Fujimuro</w:t>
            </w:r>
            <w:proofErr w:type="spellEnd"/>
            <w:r w:rsidR="00D20B0B">
              <w:rPr>
                <w:rFonts w:eastAsia="Times New Roman" w:cs="Calibri"/>
                <w:lang w:eastAsia="en-CA"/>
              </w:rPr>
              <w:t xml:space="preserve"> </w:t>
            </w:r>
          </w:p>
          <w:p w14:paraId="783DF26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7B887F8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E9052E7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1C9361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2C15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393AE140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22E034C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0E54CE85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6838833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5F0CFC18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0301052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1EEEC6F9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4954063D" w14:textId="77777777" w:rsidR="00192D50" w:rsidRDefault="00192D50" w:rsidP="00F23D04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  <w:p w14:paraId="65034FC7" w14:textId="53F41206" w:rsidR="00192D50" w:rsidRPr="0035308C" w:rsidRDefault="00192D50" w:rsidP="00F23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</w:tcPr>
          <w:p w14:paraId="4B186307" w14:textId="77777777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General account</w:t>
            </w:r>
          </w:p>
          <w:p w14:paraId="019BE64D" w14:textId="61A56E90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Fundraising Income</w:t>
            </w:r>
            <w:r w:rsidRPr="001E5A09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$</w:t>
            </w:r>
            <w:r w:rsidR="00C4068D">
              <w:rPr>
                <w:rFonts w:cs="Calibri"/>
              </w:rPr>
              <w:t>14, 575.00</w:t>
            </w:r>
          </w:p>
          <w:p w14:paraId="54DEDAE2" w14:textId="7F40750A" w:rsidR="006C1266" w:rsidRPr="00A44239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Fun</w:t>
            </w:r>
            <w:r w:rsidR="00DA1D62">
              <w:rPr>
                <w:rFonts w:cs="Calibri"/>
                <w:b/>
              </w:rPr>
              <w:t>draisers for 2019/2020</w:t>
            </w:r>
            <w:r w:rsidR="00915F73">
              <w:rPr>
                <w:rFonts w:cs="Calibri"/>
                <w:b/>
              </w:rPr>
              <w:t xml:space="preserve"> projected</w:t>
            </w:r>
            <w:r w:rsidR="00DA1D62">
              <w:rPr>
                <w:rFonts w:cs="Calibri"/>
                <w:b/>
              </w:rPr>
              <w:t xml:space="preserve">: </w:t>
            </w:r>
            <w:r w:rsidR="00915F73" w:rsidRPr="00915F73">
              <w:rPr>
                <w:rFonts w:cs="Calibri"/>
              </w:rPr>
              <w:t>14, 575.00</w:t>
            </w:r>
          </w:p>
          <w:p w14:paraId="3B6C721C" w14:textId="05799CD6" w:rsidR="006C1266" w:rsidRPr="005D55A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601A78">
              <w:rPr>
                <w:rFonts w:cs="Calibri"/>
                <w:b/>
              </w:rPr>
              <w:t>General expenses</w:t>
            </w:r>
            <w:r>
              <w:rPr>
                <w:rFonts w:cs="Calibri"/>
              </w:rPr>
              <w:t>:</w:t>
            </w:r>
            <w:r w:rsidR="00FC3A8D">
              <w:rPr>
                <w:rFonts w:cs="Calibri"/>
              </w:rPr>
              <w:t xml:space="preserve"> </w:t>
            </w:r>
            <w:r w:rsidR="00BF119E">
              <w:rPr>
                <w:rFonts w:cs="Calibri"/>
              </w:rPr>
              <w:t>none to date.</w:t>
            </w:r>
          </w:p>
          <w:p w14:paraId="4A6262D4" w14:textId="6876AA9C" w:rsidR="006C1266" w:rsidRPr="00DA4AB7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791B7B">
              <w:rPr>
                <w:rFonts w:cs="Calibri"/>
                <w:b/>
              </w:rPr>
              <w:t>Total expenses</w:t>
            </w:r>
            <w:r>
              <w:rPr>
                <w:rFonts w:cs="Calibri"/>
                <w:b/>
              </w:rPr>
              <w:t xml:space="preserve"> </w:t>
            </w:r>
            <w:r w:rsidR="000B5197">
              <w:rPr>
                <w:rFonts w:cs="Calibri"/>
                <w:b/>
              </w:rPr>
              <w:t>budgeted</w:t>
            </w:r>
            <w:r w:rsidRPr="00791B7B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$</w:t>
            </w:r>
            <w:r w:rsidR="000B5197">
              <w:rPr>
                <w:rFonts w:cs="Calibri"/>
              </w:rPr>
              <w:t>8,775.00</w:t>
            </w:r>
          </w:p>
          <w:p w14:paraId="3B7643DF" w14:textId="66E4F705" w:rsidR="006C1266" w:rsidRPr="00745DF5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General Account Balance: </w:t>
            </w:r>
            <w:r>
              <w:rPr>
                <w:rFonts w:cs="Calibri"/>
              </w:rPr>
              <w:t>$</w:t>
            </w:r>
            <w:r w:rsidR="00DD1BCE">
              <w:rPr>
                <w:rFonts w:cs="Calibri"/>
              </w:rPr>
              <w:t>34,194.36</w:t>
            </w:r>
          </w:p>
          <w:p w14:paraId="6A997C9E" w14:textId="77777777" w:rsidR="00745DF5" w:rsidRPr="00282426" w:rsidRDefault="00745DF5" w:rsidP="00282426">
            <w:pPr>
              <w:spacing w:after="0" w:line="240" w:lineRule="auto"/>
              <w:rPr>
                <w:rFonts w:cs="Calibri"/>
                <w:b/>
              </w:rPr>
            </w:pPr>
          </w:p>
          <w:p w14:paraId="1D4EA1DA" w14:textId="77777777" w:rsidR="00745DF5" w:rsidRPr="00970912" w:rsidRDefault="00745DF5" w:rsidP="00745DF5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  <w:p w14:paraId="43168838" w14:textId="28BCD248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u w:val="single"/>
              </w:rPr>
            </w:pPr>
            <w:r w:rsidRPr="005D51FC">
              <w:rPr>
                <w:rFonts w:cs="Calibri"/>
                <w:b/>
                <w:u w:val="single"/>
              </w:rPr>
              <w:t>Gaming account</w:t>
            </w:r>
            <w:r w:rsidR="008E6840">
              <w:rPr>
                <w:rFonts w:cs="Calibri"/>
                <w:b/>
                <w:u w:val="single"/>
              </w:rPr>
              <w:t xml:space="preserve"> </w:t>
            </w:r>
          </w:p>
          <w:p w14:paraId="5274ADC0" w14:textId="5179A4C7" w:rsidR="006C1266" w:rsidRPr="005D51FC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5D51FC">
              <w:rPr>
                <w:rFonts w:cs="Calibri"/>
                <w:b/>
              </w:rPr>
              <w:t>BC Gaming Account Grant</w:t>
            </w:r>
            <w:r w:rsidR="008003F6">
              <w:rPr>
                <w:rFonts w:cs="Calibri"/>
              </w:rPr>
              <w:t>: $</w:t>
            </w:r>
            <w:r w:rsidR="00803B14">
              <w:rPr>
                <w:rFonts w:cs="Calibri"/>
              </w:rPr>
              <w:t>6800.00</w:t>
            </w:r>
          </w:p>
          <w:p w14:paraId="1BF481BC" w14:textId="719C0AED" w:rsidR="006C1266" w:rsidRDefault="006C1266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4B691E">
              <w:rPr>
                <w:rFonts w:cs="Calibri"/>
                <w:b/>
              </w:rPr>
              <w:t>Total expenses</w:t>
            </w:r>
            <w:r w:rsidR="00AA00D7">
              <w:rPr>
                <w:rFonts w:cs="Calibri"/>
              </w:rPr>
              <w:t xml:space="preserve">: </w:t>
            </w:r>
            <w:r w:rsidR="00FC3A8D">
              <w:rPr>
                <w:rFonts w:cs="Calibri"/>
              </w:rPr>
              <w:t>$</w:t>
            </w:r>
            <w:r w:rsidR="00803B14">
              <w:rPr>
                <w:rFonts w:cs="Calibri"/>
              </w:rPr>
              <w:t>6000.00</w:t>
            </w:r>
          </w:p>
          <w:p w14:paraId="54698722" w14:textId="4A59349D" w:rsidR="007C71DF" w:rsidRPr="004B691E" w:rsidRDefault="007C71DF" w:rsidP="00D14A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Bank opening balance</w:t>
            </w:r>
            <w:r w:rsidRPr="007C71DF">
              <w:rPr>
                <w:rFonts w:cs="Calibri"/>
              </w:rPr>
              <w:t>:</w:t>
            </w:r>
            <w:r w:rsidR="00AA00D7">
              <w:rPr>
                <w:rFonts w:cs="Calibri"/>
              </w:rPr>
              <w:t xml:space="preserve"> </w:t>
            </w:r>
            <w:r w:rsidR="00803B14">
              <w:rPr>
                <w:rFonts w:cs="Calibri"/>
              </w:rPr>
              <w:t>$674.43</w:t>
            </w:r>
          </w:p>
          <w:p w14:paraId="0E21D700" w14:textId="66214AE3" w:rsidR="006C1266" w:rsidRDefault="006C1266" w:rsidP="00D14A02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="Calibri"/>
              </w:rPr>
            </w:pPr>
            <w:r w:rsidRPr="005D51FC">
              <w:rPr>
                <w:rFonts w:cs="Calibri"/>
                <w:b/>
              </w:rPr>
              <w:t>Gaming Account Balance</w:t>
            </w:r>
            <w:r w:rsidR="00AA00D7">
              <w:rPr>
                <w:rFonts w:cs="Calibri"/>
              </w:rPr>
              <w:t xml:space="preserve">: </w:t>
            </w:r>
            <w:r w:rsidR="00FC3A8D">
              <w:rPr>
                <w:rFonts w:cs="Calibri"/>
              </w:rPr>
              <w:t>$</w:t>
            </w:r>
            <w:r w:rsidR="00803B14">
              <w:rPr>
                <w:rFonts w:cs="Calibri"/>
              </w:rPr>
              <w:t>1,474.43</w:t>
            </w:r>
          </w:p>
          <w:p w14:paraId="532D6BC8" w14:textId="18C35B70" w:rsidR="006476D3" w:rsidRDefault="006476D3" w:rsidP="006476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Heather moved to approve the draft budget.  </w:t>
            </w:r>
            <w:r w:rsidR="002D39B0">
              <w:rPr>
                <w:rFonts w:cs="Calibri"/>
              </w:rPr>
              <w:t>All in favo</w:t>
            </w:r>
            <w:r w:rsidR="007A4570">
              <w:rPr>
                <w:rFonts w:cs="Calibri"/>
              </w:rPr>
              <w:t>u</w:t>
            </w:r>
            <w:r w:rsidR="002D39B0">
              <w:rPr>
                <w:rFonts w:cs="Calibri"/>
              </w:rPr>
              <w:t>r.  Motion passed.</w:t>
            </w:r>
          </w:p>
          <w:p w14:paraId="4341DC56" w14:textId="77777777" w:rsidR="006C1266" w:rsidRPr="00CF3F1B" w:rsidRDefault="006C1266" w:rsidP="00F23D04">
            <w:pPr>
              <w:spacing w:after="0" w:line="240" w:lineRule="auto"/>
              <w:rPr>
                <w:rFonts w:cs="Calibri"/>
              </w:rPr>
            </w:pPr>
          </w:p>
          <w:p w14:paraId="50AEB811" w14:textId="77777777" w:rsidR="006C1266" w:rsidRPr="00A82B8E" w:rsidRDefault="006C1266" w:rsidP="00F23D04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</w:tc>
      </w:tr>
      <w:tr w:rsidR="006C1266" w:rsidRPr="00D113AF" w14:paraId="24642EBC" w14:textId="77777777" w:rsidTr="004826B5">
        <w:tc>
          <w:tcPr>
            <w:tcW w:w="2552" w:type="dxa"/>
            <w:shd w:val="clear" w:color="auto" w:fill="D9D9D9"/>
          </w:tcPr>
          <w:p w14:paraId="499C9990" w14:textId="1DBDC53B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>Food Days</w:t>
            </w:r>
          </w:p>
        </w:tc>
        <w:tc>
          <w:tcPr>
            <w:tcW w:w="8080" w:type="dxa"/>
          </w:tcPr>
          <w:p w14:paraId="17BC0DA5" w14:textId="217054A4" w:rsidR="00FC3A8D" w:rsidRPr="00FC3A8D" w:rsidRDefault="00FC426B" w:rsidP="00FC3A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Munch a lunch is opened and the first date is October 9.</w:t>
            </w:r>
            <w:r w:rsidR="003F5DF7">
              <w:rPr>
                <w:rFonts w:cs="Calibri"/>
              </w:rPr>
              <w:t xml:space="preserve">  </w:t>
            </w:r>
          </w:p>
        </w:tc>
      </w:tr>
      <w:tr w:rsidR="006C1266" w:rsidRPr="00047203" w14:paraId="0C2A1B04" w14:textId="77777777" w:rsidTr="004826B5">
        <w:tc>
          <w:tcPr>
            <w:tcW w:w="2552" w:type="dxa"/>
            <w:shd w:val="clear" w:color="auto" w:fill="D9D9D9"/>
          </w:tcPr>
          <w:p w14:paraId="6A309FBF" w14:textId="020FC099" w:rsidR="006C1266" w:rsidRPr="00192D50" w:rsidRDefault="006C1266" w:rsidP="00192D50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>Outdoor Classroom Report</w:t>
            </w:r>
            <w:r w:rsidRPr="0035308C">
              <w:rPr>
                <w:rFonts w:eastAsia="Times New Roman" w:cs="Calibri"/>
                <w:b/>
                <w:lang w:eastAsia="en-CA"/>
              </w:rPr>
              <w:t>:</w:t>
            </w:r>
            <w:r>
              <w:rPr>
                <w:rFonts w:eastAsia="Times New Roman" w:cs="Calibri"/>
                <w:b/>
                <w:lang w:eastAsia="en-CA"/>
              </w:rPr>
              <w:t xml:space="preserve">  </w:t>
            </w:r>
          </w:p>
        </w:tc>
        <w:tc>
          <w:tcPr>
            <w:tcW w:w="8080" w:type="dxa"/>
          </w:tcPr>
          <w:p w14:paraId="666D5A32" w14:textId="41F25F49" w:rsidR="004826B5" w:rsidRPr="00D14A02" w:rsidRDefault="00E5066D" w:rsidP="00423E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Leftover funds for Outdoor Classroom need to be discussed.  Chat with teachers and parents who have been involved in the outdoor classroom project to see where money is needed.</w:t>
            </w:r>
            <w:r w:rsidR="00C84715">
              <w:rPr>
                <w:rFonts w:eastAsia="Times New Roman" w:cs="Calibri"/>
                <w:lang w:eastAsia="en-CA"/>
              </w:rPr>
              <w:t xml:space="preserve">  Jayne will connect with teachers in charge.</w:t>
            </w:r>
          </w:p>
        </w:tc>
      </w:tr>
      <w:tr w:rsidR="006C1266" w:rsidRPr="00047203" w14:paraId="31EBD947" w14:textId="77777777" w:rsidTr="004826B5">
        <w:tc>
          <w:tcPr>
            <w:tcW w:w="2552" w:type="dxa"/>
            <w:shd w:val="clear" w:color="auto" w:fill="D9D9D9"/>
          </w:tcPr>
          <w:p w14:paraId="306809D7" w14:textId="33C1B043" w:rsidR="006C1266" w:rsidRPr="00E10E70" w:rsidRDefault="004826B5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E10E70">
              <w:rPr>
                <w:rFonts w:eastAsia="Times New Roman" w:cs="Calibri"/>
                <w:b/>
                <w:lang w:eastAsia="en-CA"/>
              </w:rPr>
              <w:lastRenderedPageBreak/>
              <w:t>Fruit and Veggies</w:t>
            </w:r>
          </w:p>
        </w:tc>
        <w:tc>
          <w:tcPr>
            <w:tcW w:w="8080" w:type="dxa"/>
          </w:tcPr>
          <w:p w14:paraId="224E53A6" w14:textId="62B026AD" w:rsidR="006C1266" w:rsidRPr="00D14A02" w:rsidRDefault="000763B5" w:rsidP="00930B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 w:rsidRPr="00D14A02">
              <w:rPr>
                <w:rFonts w:eastAsia="Times New Roman" w:cs="Calibri"/>
                <w:lang w:eastAsia="en-CA"/>
              </w:rPr>
              <w:t xml:space="preserve"> </w:t>
            </w:r>
            <w:r w:rsidR="00172F54">
              <w:rPr>
                <w:rFonts w:eastAsia="Times New Roman" w:cs="Calibri"/>
                <w:lang w:eastAsia="en-CA"/>
              </w:rPr>
              <w:t xml:space="preserve">Sunny said all is going well and </w:t>
            </w:r>
            <w:r w:rsidR="00930BCB">
              <w:rPr>
                <w:rFonts w:eastAsia="Times New Roman" w:cs="Calibri"/>
                <w:lang w:eastAsia="en-CA"/>
              </w:rPr>
              <w:t>she is thankful for the</w:t>
            </w:r>
            <w:r w:rsidR="00172F54">
              <w:rPr>
                <w:rFonts w:eastAsia="Times New Roman" w:cs="Calibri"/>
                <w:lang w:eastAsia="en-CA"/>
              </w:rPr>
              <w:t xml:space="preserve"> volunteers.</w:t>
            </w:r>
            <w:r w:rsidR="008E2FF9">
              <w:rPr>
                <w:rFonts w:eastAsia="Times New Roman" w:cs="Calibri"/>
                <w:lang w:eastAsia="en-CA"/>
              </w:rPr>
              <w:t xml:space="preserve">  </w:t>
            </w:r>
            <w:r w:rsidR="00073BD2">
              <w:rPr>
                <w:rFonts w:eastAsia="Times New Roman" w:cs="Calibri"/>
                <w:lang w:eastAsia="en-CA"/>
              </w:rPr>
              <w:t xml:space="preserve">11 times in the school year.  </w:t>
            </w:r>
            <w:r w:rsidR="00FC426B">
              <w:rPr>
                <w:rFonts w:eastAsia="Times New Roman" w:cs="Calibri"/>
                <w:lang w:eastAsia="en-CA"/>
              </w:rPr>
              <w:t>This week was pears.</w:t>
            </w:r>
          </w:p>
        </w:tc>
      </w:tr>
      <w:tr w:rsidR="00E10E70" w:rsidRPr="00047203" w14:paraId="0ADFA409" w14:textId="77777777" w:rsidTr="00793FD8">
        <w:trPr>
          <w:gridAfter w:val="1"/>
          <w:wAfter w:w="8080" w:type="dxa"/>
          <w:trHeight w:val="50"/>
        </w:trPr>
        <w:tc>
          <w:tcPr>
            <w:tcW w:w="2552" w:type="dxa"/>
            <w:shd w:val="clear" w:color="auto" w:fill="D9D9D9"/>
          </w:tcPr>
          <w:p w14:paraId="3FFB47B1" w14:textId="008A4817" w:rsidR="00E10E70" w:rsidRPr="0035308C" w:rsidRDefault="00E10E70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>
              <w:rPr>
                <w:rFonts w:eastAsia="Times New Roman" w:cs="Calibri"/>
                <w:b/>
                <w:lang w:eastAsia="en-CA"/>
              </w:rPr>
              <w:t xml:space="preserve"> </w:t>
            </w:r>
          </w:p>
        </w:tc>
      </w:tr>
      <w:tr w:rsidR="006C1266" w:rsidRPr="00047203" w14:paraId="1C1D53ED" w14:textId="77777777" w:rsidTr="004826B5">
        <w:tc>
          <w:tcPr>
            <w:tcW w:w="2552" w:type="dxa"/>
            <w:shd w:val="clear" w:color="auto" w:fill="D9D9D9"/>
          </w:tcPr>
          <w:p w14:paraId="40A4AB29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>New /Other business</w:t>
            </w:r>
          </w:p>
          <w:p w14:paraId="08471F16" w14:textId="77777777" w:rsidR="006C1266" w:rsidRPr="0035308C" w:rsidRDefault="006C1266" w:rsidP="00F23D04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</w:p>
        </w:tc>
        <w:tc>
          <w:tcPr>
            <w:tcW w:w="8080" w:type="dxa"/>
          </w:tcPr>
          <w:p w14:paraId="633CF777" w14:textId="5B02457E" w:rsidR="004047AD" w:rsidRDefault="00E66637" w:rsidP="00D14A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Charitable Giving Donations form was looked at.  A decision </w:t>
            </w:r>
            <w:r w:rsidR="0054793D">
              <w:rPr>
                <w:rFonts w:eastAsia="Times New Roman" w:cs="Calibri"/>
                <w:lang w:eastAsia="en-CA"/>
              </w:rPr>
              <w:t xml:space="preserve">was </w:t>
            </w:r>
            <w:r>
              <w:rPr>
                <w:rFonts w:eastAsia="Times New Roman" w:cs="Calibri"/>
                <w:lang w:eastAsia="en-CA"/>
              </w:rPr>
              <w:t xml:space="preserve">made to fundraise or the donation drive. </w:t>
            </w:r>
            <w:r w:rsidR="00156C43">
              <w:rPr>
                <w:rFonts w:eastAsia="Times New Roman" w:cs="Calibri"/>
                <w:lang w:eastAsia="en-CA"/>
              </w:rPr>
              <w:t>Susan mentioned it doesn’t need to be either/or but leave it open to both.</w:t>
            </w:r>
            <w:r w:rsidR="0054793D">
              <w:rPr>
                <w:rFonts w:eastAsia="Times New Roman" w:cs="Calibri"/>
                <w:lang w:eastAsia="en-CA"/>
              </w:rPr>
              <w:t xml:space="preserve">  </w:t>
            </w:r>
          </w:p>
          <w:p w14:paraId="6DC03A1A" w14:textId="77777777" w:rsidR="0054793D" w:rsidRDefault="0054793D" w:rsidP="00D14A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Display Board in the hallway: looking for a display person</w:t>
            </w:r>
            <w:r w:rsidR="00C4068D">
              <w:rPr>
                <w:rFonts w:eastAsia="Times New Roman" w:cs="Calibri"/>
                <w:lang w:eastAsia="en-CA"/>
              </w:rPr>
              <w:t>.  Heather volunteered to take care of that.</w:t>
            </w:r>
          </w:p>
          <w:p w14:paraId="2605CDB6" w14:textId="77777777" w:rsidR="007723DD" w:rsidRDefault="007723DD" w:rsidP="00D14A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Heather is going to look into movie night</w:t>
            </w:r>
            <w:r w:rsidR="00D83761">
              <w:rPr>
                <w:rFonts w:eastAsia="Times New Roman" w:cs="Calibri"/>
                <w:lang w:eastAsia="en-CA"/>
              </w:rPr>
              <w:t xml:space="preserve"> for the school.</w:t>
            </w:r>
          </w:p>
          <w:p w14:paraId="6CE2D0B6" w14:textId="77777777" w:rsidR="00E0553F" w:rsidRDefault="00E0553F" w:rsidP="00E055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Need parent volunteer to organize a Babysitting course for Grade 6/7 kids who would like to do this on a Pro-D day.  Parent would need to book an instructor and </w:t>
            </w:r>
            <w:proofErr w:type="spellStart"/>
            <w:r>
              <w:rPr>
                <w:rFonts w:eastAsia="Times New Roman" w:cs="Calibri"/>
                <w:lang w:eastAsia="en-CA"/>
              </w:rPr>
              <w:t>lias</w:t>
            </w:r>
            <w:proofErr w:type="spellEnd"/>
            <w:r>
              <w:rPr>
                <w:rFonts w:eastAsia="Times New Roman" w:cs="Calibri"/>
                <w:lang w:eastAsia="en-CA"/>
              </w:rPr>
              <w:t xml:space="preserve"> with the administration about date, notices and collection of fees.</w:t>
            </w:r>
          </w:p>
          <w:p w14:paraId="72D62383" w14:textId="36D8E74B" w:rsidR="00E0553F" w:rsidRPr="005D52BD" w:rsidRDefault="00E0553F" w:rsidP="00E5066D">
            <w:pPr>
              <w:pStyle w:val="ListParagraph"/>
              <w:spacing w:after="0" w:line="240" w:lineRule="auto"/>
              <w:ind w:left="1440"/>
              <w:rPr>
                <w:rFonts w:eastAsia="Times New Roman" w:cs="Calibri"/>
                <w:lang w:eastAsia="en-CA"/>
              </w:rPr>
            </w:pPr>
          </w:p>
        </w:tc>
      </w:tr>
      <w:tr w:rsidR="006C1266" w:rsidRPr="00047203" w14:paraId="099C062C" w14:textId="77777777" w:rsidTr="004826B5">
        <w:tc>
          <w:tcPr>
            <w:tcW w:w="2552" w:type="dxa"/>
            <w:shd w:val="clear" w:color="auto" w:fill="D9D9D9"/>
          </w:tcPr>
          <w:p w14:paraId="2C295DFA" w14:textId="7537E2D8" w:rsidR="006C1266" w:rsidRPr="0035308C" w:rsidRDefault="006C1266" w:rsidP="00C41D8D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Adjournment at </w:t>
            </w:r>
            <w:r w:rsidR="0062749D">
              <w:rPr>
                <w:rFonts w:eastAsia="Times New Roman" w:cs="Calibri"/>
                <w:b/>
                <w:lang w:eastAsia="en-CA"/>
              </w:rPr>
              <w:t>8:00</w:t>
            </w:r>
            <w:r w:rsidR="00C41D8D">
              <w:rPr>
                <w:rFonts w:eastAsia="Times New Roman" w:cs="Calibri"/>
                <w:b/>
                <w:lang w:eastAsia="en-CA"/>
              </w:rPr>
              <w:t xml:space="preserve">     </w:t>
            </w:r>
            <w:r>
              <w:rPr>
                <w:rFonts w:eastAsia="Times New Roman" w:cs="Calibri"/>
                <w:b/>
                <w:lang w:eastAsia="en-CA"/>
              </w:rPr>
              <w:t>pm</w:t>
            </w:r>
          </w:p>
        </w:tc>
        <w:tc>
          <w:tcPr>
            <w:tcW w:w="8080" w:type="dxa"/>
            <w:shd w:val="clear" w:color="auto" w:fill="FFFFFF"/>
          </w:tcPr>
          <w:p w14:paraId="4A07001C" w14:textId="7C067346" w:rsidR="006C1266" w:rsidRPr="00D14A02" w:rsidRDefault="000E48C9" w:rsidP="00D20B0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Next meeting</w:t>
            </w:r>
            <w:r w:rsidR="00930BCB">
              <w:rPr>
                <w:rFonts w:eastAsia="Times New Roman" w:cs="Calibri"/>
                <w:lang w:bidi="en-US"/>
              </w:rPr>
              <w:t xml:space="preserve"> in </w:t>
            </w:r>
            <w:r w:rsidR="00D20B0B">
              <w:rPr>
                <w:rFonts w:eastAsia="Times New Roman" w:cs="Calibri"/>
                <w:lang w:bidi="en-US"/>
              </w:rPr>
              <w:t xml:space="preserve">October </w:t>
            </w:r>
            <w:r w:rsidR="0062749D">
              <w:rPr>
                <w:rFonts w:eastAsia="Times New Roman" w:cs="Calibri"/>
                <w:lang w:bidi="en-US"/>
              </w:rPr>
              <w:t>17,</w:t>
            </w:r>
            <w:r w:rsidR="000B0312" w:rsidRPr="00D14A02">
              <w:rPr>
                <w:rFonts w:eastAsia="Times New Roman" w:cs="Calibri"/>
                <w:lang w:bidi="en-US"/>
              </w:rPr>
              <w:t xml:space="preserve"> 2019</w:t>
            </w:r>
            <w:r w:rsidR="008354C9" w:rsidRPr="00D14A02">
              <w:rPr>
                <w:rFonts w:eastAsia="Times New Roman" w:cs="Calibri"/>
                <w:lang w:bidi="en-US"/>
              </w:rPr>
              <w:t xml:space="preserve"> </w:t>
            </w:r>
            <w:r w:rsidR="006C1266" w:rsidRPr="00D14A02">
              <w:rPr>
                <w:rFonts w:eastAsia="Times New Roman" w:cs="Calibri"/>
                <w:lang w:bidi="en-US"/>
              </w:rPr>
              <w:t>at 6:30pm.</w:t>
            </w:r>
          </w:p>
        </w:tc>
      </w:tr>
    </w:tbl>
    <w:p w14:paraId="41A56AD9" w14:textId="77777777" w:rsidR="006C1266" w:rsidRDefault="006C1266" w:rsidP="006C1266"/>
    <w:p w14:paraId="0200EEC3" w14:textId="77777777" w:rsidR="006C1266" w:rsidRDefault="006C1266" w:rsidP="006C1266"/>
    <w:p w14:paraId="78D45FD7" w14:textId="77777777" w:rsidR="006C1266" w:rsidRDefault="006C1266" w:rsidP="006C1266"/>
    <w:p w14:paraId="066DB35F" w14:textId="77777777" w:rsidR="006C1266" w:rsidRPr="0006047E" w:rsidRDefault="006C1266" w:rsidP="006C1266"/>
    <w:p w14:paraId="3986FC15" w14:textId="77777777" w:rsidR="006C1266" w:rsidRDefault="006C1266" w:rsidP="006C1266"/>
    <w:p w14:paraId="0A8190CB" w14:textId="77777777" w:rsidR="006C1266" w:rsidRDefault="006C1266" w:rsidP="006C1266"/>
    <w:p w14:paraId="279C6316" w14:textId="77777777" w:rsidR="003B0E69" w:rsidRDefault="00F83876"/>
    <w:sectPr w:rsidR="003B0E69" w:rsidSect="001B7853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7A21" w14:textId="77777777" w:rsidR="00F83876" w:rsidRDefault="00F83876">
      <w:pPr>
        <w:spacing w:after="0" w:line="240" w:lineRule="auto"/>
      </w:pPr>
      <w:r>
        <w:separator/>
      </w:r>
    </w:p>
  </w:endnote>
  <w:endnote w:type="continuationSeparator" w:id="0">
    <w:p w14:paraId="06F9B0B5" w14:textId="77777777" w:rsidR="00F83876" w:rsidRDefault="00F8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CF08" w14:textId="77777777" w:rsidR="00664E57" w:rsidRDefault="0020422C" w:rsidP="000472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AA9">
      <w:rPr>
        <w:noProof/>
      </w:rPr>
      <w:t>1</w:t>
    </w:r>
    <w:r>
      <w:fldChar w:fldCharType="end"/>
    </w:r>
    <w:r>
      <w:rPr>
        <w:noProof/>
      </w:rPr>
      <w:t xml:space="preserve"> of 3</w:t>
    </w:r>
  </w:p>
  <w:p w14:paraId="13735D7F" w14:textId="77777777" w:rsidR="00664E57" w:rsidRDefault="00F83876" w:rsidP="000472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DC4A" w14:textId="77777777" w:rsidR="00F83876" w:rsidRDefault="00F83876">
      <w:pPr>
        <w:spacing w:after="0" w:line="240" w:lineRule="auto"/>
      </w:pPr>
      <w:r>
        <w:separator/>
      </w:r>
    </w:p>
  </w:footnote>
  <w:footnote w:type="continuationSeparator" w:id="0">
    <w:p w14:paraId="30BD4844" w14:textId="77777777" w:rsidR="00F83876" w:rsidRDefault="00F8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2BDB" w14:textId="77777777" w:rsidR="00664E57" w:rsidRDefault="0020422C" w:rsidP="00650939">
    <w:pPr>
      <w:spacing w:line="240" w:lineRule="auto"/>
    </w:pPr>
    <w:r w:rsidRPr="001B7853">
      <w:rPr>
        <w:b/>
        <w:sz w:val="32"/>
        <w:szCs w:val="32"/>
      </w:rPr>
      <w:t>McKinney PAC Meeting -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202A5"/>
    <w:rsid w:val="00040415"/>
    <w:rsid w:val="00061FE1"/>
    <w:rsid w:val="00064EF4"/>
    <w:rsid w:val="00073BD2"/>
    <w:rsid w:val="000763B5"/>
    <w:rsid w:val="000817D7"/>
    <w:rsid w:val="00082EC6"/>
    <w:rsid w:val="00097D0C"/>
    <w:rsid w:val="000A2608"/>
    <w:rsid w:val="000B0312"/>
    <w:rsid w:val="000B5197"/>
    <w:rsid w:val="000C417F"/>
    <w:rsid w:val="000E48C9"/>
    <w:rsid w:val="000E4BEF"/>
    <w:rsid w:val="000F6A34"/>
    <w:rsid w:val="00111679"/>
    <w:rsid w:val="00156C43"/>
    <w:rsid w:val="00172F54"/>
    <w:rsid w:val="00176C94"/>
    <w:rsid w:val="00187A3F"/>
    <w:rsid w:val="00192D50"/>
    <w:rsid w:val="001A7E8D"/>
    <w:rsid w:val="001D34D9"/>
    <w:rsid w:val="001D59DC"/>
    <w:rsid w:val="00201B6E"/>
    <w:rsid w:val="0020422C"/>
    <w:rsid w:val="00222E51"/>
    <w:rsid w:val="0025106B"/>
    <w:rsid w:val="00260778"/>
    <w:rsid w:val="00282426"/>
    <w:rsid w:val="002846FB"/>
    <w:rsid w:val="002B0A05"/>
    <w:rsid w:val="002D3492"/>
    <w:rsid w:val="002D39B0"/>
    <w:rsid w:val="002E6A2D"/>
    <w:rsid w:val="002F5407"/>
    <w:rsid w:val="00307BBB"/>
    <w:rsid w:val="00334205"/>
    <w:rsid w:val="00334DE1"/>
    <w:rsid w:val="00344014"/>
    <w:rsid w:val="0035049F"/>
    <w:rsid w:val="0036321E"/>
    <w:rsid w:val="00377C67"/>
    <w:rsid w:val="003879DC"/>
    <w:rsid w:val="00392B7F"/>
    <w:rsid w:val="003B2B0F"/>
    <w:rsid w:val="003B4317"/>
    <w:rsid w:val="003D0D43"/>
    <w:rsid w:val="003D6751"/>
    <w:rsid w:val="003E2F07"/>
    <w:rsid w:val="003F25AE"/>
    <w:rsid w:val="003F5DF7"/>
    <w:rsid w:val="003F6B64"/>
    <w:rsid w:val="004047AD"/>
    <w:rsid w:val="00423E8D"/>
    <w:rsid w:val="004647D6"/>
    <w:rsid w:val="0047075E"/>
    <w:rsid w:val="00477F4C"/>
    <w:rsid w:val="004826B5"/>
    <w:rsid w:val="0049131C"/>
    <w:rsid w:val="00496542"/>
    <w:rsid w:val="0050648A"/>
    <w:rsid w:val="005425E5"/>
    <w:rsid w:val="0054793D"/>
    <w:rsid w:val="005614D2"/>
    <w:rsid w:val="0057478A"/>
    <w:rsid w:val="005B11F5"/>
    <w:rsid w:val="005B2427"/>
    <w:rsid w:val="005C31D7"/>
    <w:rsid w:val="005D52BD"/>
    <w:rsid w:val="005D55AC"/>
    <w:rsid w:val="005E0576"/>
    <w:rsid w:val="005E659A"/>
    <w:rsid w:val="005F0B70"/>
    <w:rsid w:val="0060565F"/>
    <w:rsid w:val="00606078"/>
    <w:rsid w:val="0062749D"/>
    <w:rsid w:val="006458FC"/>
    <w:rsid w:val="006476D3"/>
    <w:rsid w:val="00655BEF"/>
    <w:rsid w:val="006712F5"/>
    <w:rsid w:val="006800DE"/>
    <w:rsid w:val="006C1266"/>
    <w:rsid w:val="006F4CE9"/>
    <w:rsid w:val="006F63E9"/>
    <w:rsid w:val="00710ED7"/>
    <w:rsid w:val="007155E3"/>
    <w:rsid w:val="00722C8C"/>
    <w:rsid w:val="00725288"/>
    <w:rsid w:val="00742363"/>
    <w:rsid w:val="00745DF5"/>
    <w:rsid w:val="007723DD"/>
    <w:rsid w:val="0077679A"/>
    <w:rsid w:val="00793FD8"/>
    <w:rsid w:val="007A4570"/>
    <w:rsid w:val="007C07D2"/>
    <w:rsid w:val="007C306E"/>
    <w:rsid w:val="007C71DF"/>
    <w:rsid w:val="007E68DF"/>
    <w:rsid w:val="007F5FC6"/>
    <w:rsid w:val="008003F6"/>
    <w:rsid w:val="00803B14"/>
    <w:rsid w:val="00822CF1"/>
    <w:rsid w:val="008354C9"/>
    <w:rsid w:val="008520A1"/>
    <w:rsid w:val="008543BE"/>
    <w:rsid w:val="00864B90"/>
    <w:rsid w:val="00874E4B"/>
    <w:rsid w:val="0087685E"/>
    <w:rsid w:val="008A277D"/>
    <w:rsid w:val="008E2FF9"/>
    <w:rsid w:val="008E6840"/>
    <w:rsid w:val="008F1071"/>
    <w:rsid w:val="00902A26"/>
    <w:rsid w:val="00915F73"/>
    <w:rsid w:val="00930BCB"/>
    <w:rsid w:val="009403C5"/>
    <w:rsid w:val="00945CCD"/>
    <w:rsid w:val="00950CE4"/>
    <w:rsid w:val="00966C7A"/>
    <w:rsid w:val="009709D3"/>
    <w:rsid w:val="0097783B"/>
    <w:rsid w:val="00980678"/>
    <w:rsid w:val="009B4DD5"/>
    <w:rsid w:val="009C0B71"/>
    <w:rsid w:val="009D0A1D"/>
    <w:rsid w:val="009E0FE2"/>
    <w:rsid w:val="00A07CEB"/>
    <w:rsid w:val="00A35AE1"/>
    <w:rsid w:val="00A41DC7"/>
    <w:rsid w:val="00A51DA4"/>
    <w:rsid w:val="00A55181"/>
    <w:rsid w:val="00A66239"/>
    <w:rsid w:val="00A91E8F"/>
    <w:rsid w:val="00AA00D7"/>
    <w:rsid w:val="00AA2C07"/>
    <w:rsid w:val="00B061F8"/>
    <w:rsid w:val="00B178FD"/>
    <w:rsid w:val="00B42BE7"/>
    <w:rsid w:val="00B5196C"/>
    <w:rsid w:val="00B91477"/>
    <w:rsid w:val="00B97127"/>
    <w:rsid w:val="00BA7417"/>
    <w:rsid w:val="00BB17B2"/>
    <w:rsid w:val="00BB435C"/>
    <w:rsid w:val="00BB6948"/>
    <w:rsid w:val="00BC6035"/>
    <w:rsid w:val="00BE25DC"/>
    <w:rsid w:val="00BF119E"/>
    <w:rsid w:val="00BF143E"/>
    <w:rsid w:val="00BF78D5"/>
    <w:rsid w:val="00C1636F"/>
    <w:rsid w:val="00C21BDD"/>
    <w:rsid w:val="00C4068D"/>
    <w:rsid w:val="00C41D8D"/>
    <w:rsid w:val="00C4743C"/>
    <w:rsid w:val="00C54FE0"/>
    <w:rsid w:val="00C634C9"/>
    <w:rsid w:val="00C84715"/>
    <w:rsid w:val="00C87788"/>
    <w:rsid w:val="00C919FC"/>
    <w:rsid w:val="00C92803"/>
    <w:rsid w:val="00C954DA"/>
    <w:rsid w:val="00C95CF4"/>
    <w:rsid w:val="00C960B9"/>
    <w:rsid w:val="00C96103"/>
    <w:rsid w:val="00CA7432"/>
    <w:rsid w:val="00CC22EE"/>
    <w:rsid w:val="00CD077F"/>
    <w:rsid w:val="00CD1C99"/>
    <w:rsid w:val="00CD4AF2"/>
    <w:rsid w:val="00CF22C3"/>
    <w:rsid w:val="00D029FF"/>
    <w:rsid w:val="00D14A02"/>
    <w:rsid w:val="00D15CE5"/>
    <w:rsid w:val="00D16189"/>
    <w:rsid w:val="00D166EB"/>
    <w:rsid w:val="00D20B0B"/>
    <w:rsid w:val="00D504A1"/>
    <w:rsid w:val="00D83761"/>
    <w:rsid w:val="00D9265A"/>
    <w:rsid w:val="00DA188F"/>
    <w:rsid w:val="00DA1D62"/>
    <w:rsid w:val="00DA3682"/>
    <w:rsid w:val="00DD1BCE"/>
    <w:rsid w:val="00E00C78"/>
    <w:rsid w:val="00E05423"/>
    <w:rsid w:val="00E0553F"/>
    <w:rsid w:val="00E057CE"/>
    <w:rsid w:val="00E10E70"/>
    <w:rsid w:val="00E43639"/>
    <w:rsid w:val="00E5066D"/>
    <w:rsid w:val="00E57FAD"/>
    <w:rsid w:val="00E646CA"/>
    <w:rsid w:val="00E664C3"/>
    <w:rsid w:val="00E66637"/>
    <w:rsid w:val="00E82BBC"/>
    <w:rsid w:val="00E95C3A"/>
    <w:rsid w:val="00EA329F"/>
    <w:rsid w:val="00EB1938"/>
    <w:rsid w:val="00EB2CF4"/>
    <w:rsid w:val="00EB76E2"/>
    <w:rsid w:val="00F233E4"/>
    <w:rsid w:val="00F238E1"/>
    <w:rsid w:val="00F24123"/>
    <w:rsid w:val="00F3755E"/>
    <w:rsid w:val="00F70D00"/>
    <w:rsid w:val="00F71CA5"/>
    <w:rsid w:val="00F7622A"/>
    <w:rsid w:val="00F83876"/>
    <w:rsid w:val="00F953F2"/>
    <w:rsid w:val="00FA6FF2"/>
    <w:rsid w:val="00FB4269"/>
    <w:rsid w:val="00FC3A8D"/>
    <w:rsid w:val="00FC426B"/>
    <w:rsid w:val="00FC4AA9"/>
    <w:rsid w:val="00FD4BA9"/>
    <w:rsid w:val="00FD5545"/>
    <w:rsid w:val="00FF42D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3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2019-09-17T15:48:00Z</cp:lastPrinted>
  <dcterms:created xsi:type="dcterms:W3CDTF">2019-09-30T17:11:00Z</dcterms:created>
  <dcterms:modified xsi:type="dcterms:W3CDTF">2019-09-30T17:11:00Z</dcterms:modified>
</cp:coreProperties>
</file>