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6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9"/>
        <w:gridCol w:w="8591"/>
        <w:tblGridChange w:id="0">
          <w:tblGrid>
            <w:gridCol w:w="2299"/>
            <w:gridCol w:w="8591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Attendees: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McKinney Administrators: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 Acknowledgement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We would like to begin by acknowledging that the land on which we gather is the unceded territory of the hǝn̓q̓ǝmin̓ǝm̓ speaking people.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Adoption of Agenda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 Update:</w:t>
              <w:br w:type="textWrapping"/>
            </w:r>
            <w:r w:rsidDel="00000000" w:rsidR="00000000" w:rsidRPr="00000000">
              <w:rPr>
                <w:rtl w:val="0"/>
              </w:rPr>
              <w:t xml:space="preserve">Tara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 and Introduction of PAC Executive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-Brief Look at calendar of PAC events for year (to be discussed in new business after Treasurer Report)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Administrator’s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Treasurer’s Report:</w:t>
              <w:br w:type="textWrapping"/>
            </w:r>
            <w:r w:rsidDel="00000000" w:rsidR="00000000" w:rsidRPr="00000000">
              <w:rPr>
                <w:rtl w:val="0"/>
              </w:rPr>
              <w:t xml:space="preserve">Eileen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Brief Introduction to our accounts and finances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 Outline of proposed budget to be discussed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Events for Calendar Year (overview)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Fundraising Events for Year (overview)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 Form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https://forms.gle/okEG9DBbgdnf26sD9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Specific Events to begin planning: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 the Teacher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Days Coordinator: </w:t>
              <w:br w:type="textWrapping"/>
            </w:r>
            <w:r w:rsidDel="00000000" w:rsidR="00000000" w:rsidRPr="00000000">
              <w:rPr>
                <w:rtl w:val="0"/>
              </w:rPr>
              <w:t xml:space="preserve">Sunny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Fruit and Veggie Program:</w:t>
              <w:br w:type="textWrapping"/>
            </w:r>
            <w:r w:rsidDel="00000000" w:rsidR="00000000" w:rsidRPr="00000000">
              <w:rPr>
                <w:rtl w:val="0"/>
              </w:rPr>
              <w:t xml:space="preserve">Sunny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Media Liaison:</w:t>
              <w:br w:type="textWrapping"/>
            </w:r>
            <w:r w:rsidDel="00000000" w:rsidR="00000000" w:rsidRPr="00000000">
              <w:rPr>
                <w:rtl w:val="0"/>
              </w:rPr>
              <w:t xml:space="preserve">Cheryl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</w:t>
            </w:r>
            <w:r w:rsidDel="00000000" w:rsidR="00000000" w:rsidRPr="00000000">
              <w:rPr>
                <w:b w:val="1"/>
                <w:rtl w:val="0"/>
              </w:rPr>
              <w:t xml:space="preserve">Business 2023-2024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of Actions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88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990" w:top="63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630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McKinney PAC Meeting – Minutes</w:t>
    </w:r>
  </w:p>
  <w:p w:rsidR="00000000" w:rsidDel="00000000" w:rsidP="00000000" w:rsidRDefault="00000000" w:rsidRPr="00000000" w14:paraId="0000002D">
    <w:pPr>
      <w:ind w:left="-630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September 11, 2023 at McKinney Library or on zoom</w:t>
    </w:r>
  </w:p>
  <w:p w:rsidR="00000000" w:rsidDel="00000000" w:rsidP="00000000" w:rsidRDefault="00000000" w:rsidRPr="00000000" w14:paraId="0000002E">
    <w:pPr>
      <w:ind w:left="-630" w:firstLine="0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630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McKinney PAC Meeting – Minutes</w:t>
    </w:r>
  </w:p>
  <w:p w:rsidR="00000000" w:rsidDel="00000000" w:rsidP="00000000" w:rsidRDefault="00000000" w:rsidRPr="00000000" w14:paraId="00000030">
    <w:pPr>
      <w:ind w:left="-630" w:firstLine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­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2D28E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7620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620E"/>
  </w:style>
  <w:style w:type="paragraph" w:styleId="Footer">
    <w:name w:val="footer"/>
    <w:basedOn w:val="Normal"/>
    <w:link w:val="FooterChar"/>
    <w:uiPriority w:val="99"/>
    <w:unhideWhenUsed w:val="1"/>
    <w:rsid w:val="0087620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620E"/>
  </w:style>
  <w:style w:type="character" w:styleId="Hyperlink">
    <w:name w:val="Hyperlink"/>
    <w:basedOn w:val="DefaultParagraphFont"/>
    <w:uiPriority w:val="99"/>
    <w:unhideWhenUsed w:val="1"/>
    <w:rsid w:val="00974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4B8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74C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6265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okEG9DBbgdnf26sD9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ouEiyko43bnunRGFzrecWX1oYg==">CgMxLjA4AHIhMUluWDZBZVJmUUo5LVNobkZPZkJ6VGwyemdINGJBRGwt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2022-09-30T01:56:00Z</dcterms:created>
</cp:coreProperties>
</file>